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8"/>
      </w:tblGrid>
      <w:tr w:rsidR="00D335C9" w:rsidRPr="00D335C9" w:rsidTr="00D335C9">
        <w:tc>
          <w:tcPr>
            <w:tcW w:w="5000" w:type="pct"/>
            <w:hideMark/>
          </w:tcPr>
          <w:p w:rsidR="00D335C9" w:rsidRPr="00D335C9" w:rsidRDefault="00D335C9" w:rsidP="00D335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32"/>
                <w:szCs w:val="32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32"/>
                <w:szCs w:val="32"/>
                <w:lang w:eastAsia="ru-RU"/>
              </w:rPr>
              <w:t>Условия и порядок предоставления бесплатной медицинской помощи гражданам Российской Федерации на территории Республики Татарстан</w:t>
            </w:r>
          </w:p>
          <w:p w:rsidR="00AF7753" w:rsidRDefault="00D335C9" w:rsidP="00D335C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  <w:t xml:space="preserve">         </w:t>
            </w:r>
          </w:p>
          <w:p w:rsidR="00D335C9" w:rsidRPr="00D335C9" w:rsidRDefault="00D335C9" w:rsidP="00D335C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Настоящий Порядок предоставления медицинской помощи регламентирует принципы организации медицинской помощи, направленные на совершенствование и повышение качества оказания медицинской помощи и соблюдение прав пациентов.</w:t>
            </w:r>
          </w:p>
          <w:p w:rsid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Для получения медицинской помощи граждане имеют право на выбор врача, в том числе врача </w:t>
            </w:r>
            <w:r w:rsidR="001B35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терапевта</w:t>
            </w: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и лечащего врача, </w:t>
            </w:r>
            <w:r w:rsidRPr="001B35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  <w:lang w:eastAsia="ru-RU"/>
              </w:rPr>
              <w:t>с учетом согласия этого врача</w:t>
            </w: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, а также на выбор медицинской организации в соответствии с договорами обязательного медицинского страхования.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 Оказание амбулаторно-поликлинической помощи: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1.1. На территории Республики Татарстан амбулаторно-поликлиническая </w:t>
            </w:r>
            <w:proofErr w:type="gramStart"/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помощь</w:t>
            </w:r>
            <w:proofErr w:type="gramEnd"/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оказывается по </w:t>
            </w:r>
            <w:proofErr w:type="spellStart"/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участково-территориальному</w:t>
            </w:r>
            <w:proofErr w:type="spellEnd"/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принципу,</w:t>
            </w:r>
            <w:r w:rsidR="001B35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 месту работы</w:t>
            </w: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кроме консультативных поликлиник, специализированных поликлиник и диспансеров.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1.2. При оказании медицинской помощи предусматриваются: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прием пациентов по неотложным состояниям врачом-специалистом в день обращения;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возможность очередности для плановых больных на прием к врачу-специалисту и на проведение диагностических и лабораторных исследований не более одного месяца;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прием пациентов участковым врачом-терапевтом в день обращения по утвержденному расписанию.</w:t>
            </w:r>
          </w:p>
          <w:p w:rsid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Объем диагностических и лечебных мероприятий для конкретного пациента определяется лечащим врачом в соответствии со стандартами (протоколами ведения больных) оказания медицинской помощи</w:t>
            </w:r>
            <w:r w:rsidR="00AF775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, включая диспансерное наблюдение населения.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Отсутствие страхового полиса и личных документов у пациента не может являться причиной отказа в экстренном его приеме.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1.3. Порядок организации приема, вызова врача на дом и режим работы регламентируются правилами работы медицинского учреждения. Правила утверждаются Приказом </w:t>
            </w:r>
            <w:r w:rsidR="001B35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директора</w:t>
            </w: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медицинского учреждения. Эти правила должны быть доступны каждому пациенту (наличие информации на стендах и т.д.).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1.4. Медицинские карты амбулаторных больных хранятся в медицинском учреждении. Медицинское учреждение несет ответственность за их сохранность в соответствии с законодательством.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1.5. Медицинское учреждение обязано обеспечить преемственность оказания медицинской помощи в период отсутствия специалистов, при необходимости оказание неотложной помощи в выходные и праздничные дни.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1.6. Оказание медицинской помощи участковы</w:t>
            </w:r>
            <w:r w:rsidR="001B35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м врачом-терапевтом, </w:t>
            </w: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врачом-специалистом пациенту в амбулаторных условиях и на дому включает: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осмотр пациента;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оформление медицинской документации;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предоставление необходимой информации пациенту о состоянии его здоровья и разъяснение порядка проведения лечебно-диагностических и профилактических мероприятий;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организацию соответствующих профилактических, санитарно-гигиенических и противоэпидемических мероприятий;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оказание экстренных и неотложных мероприятий в объеме первой врачебной помощи и организацию госпитализации больного в случае непосредственной угрозы жизни и необходимости круглосуточного врачебного наблюдения.</w:t>
            </w:r>
          </w:p>
          <w:p w:rsidR="00D335C9" w:rsidRP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1.7. При направлении пациента в консультативную поликлинику, специализированную поликлинику и диспансеры оформляется выписка из медицинской карты амбулаторного больного установленной формы в соответствии с действующими нормативными документами.</w:t>
            </w:r>
          </w:p>
          <w:p w:rsidR="00D335C9" w:rsidRDefault="00D335C9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3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1.8. 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медицинского наблюдения. Лечение в условиях дневного стационара проводится в соответствии с клиническими показаниями, не требующими круглосуточного медицинского наблюдения. 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1B3550" w:rsidRDefault="00BD39D2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2</w:t>
            </w:r>
            <w:r w:rsidR="001B35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 Медицинская помощь в учреждениях здравоохранения в первоочередном порядке предоставляется следующим категориям граждан: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Героям Социалистического Труда;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полным кавалерам ордена Славы;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Героям Советского Союза;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Героям Российской Федерации;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членам семей Героев Советского Союза, Героев Российской Федерации и полных кавалеров ордена Славы;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полным кавалерам ордена Трудовой Славы;</w:t>
            </w:r>
          </w:p>
          <w:p w:rsidR="001B3550" w:rsidRDefault="001B3550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вдовам (вдовцам) Героев Социалистического Труда или полных кавалеров ордена Трудовой Славы, не вступившим в повторный брак (независимо от даты смерти (гибели) Героя Социалистического Труда или полного кавалера ордена Трудовой Славы).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Медицинская помощь в учреждениях здравоохранения во внеочередном порядке предоставляется следующим категориям граждан: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лицам, награжденным знаком «Почетный донор России»;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гражданам, подвергшимся воздействию радиации вследствие радиационных катастроф;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гражданам, признанным пострадавшими от политических репрессий;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реабилитированным лицам;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инвалидам и участникам войны;</w:t>
            </w:r>
          </w:p>
          <w:p w:rsidR="00E32AE1" w:rsidRDefault="00E32AE1" w:rsidP="00D335C9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ветеранам боевых действий;</w:t>
            </w:r>
          </w:p>
          <w:p w:rsidR="00E32AE1" w:rsidRDefault="00E32AE1" w:rsidP="00E32AE1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военнослужащим, проходившим военную службу в воинских частях, не входивших в состав действующей армии;</w:t>
            </w:r>
          </w:p>
          <w:p w:rsidR="00E32AE1" w:rsidRDefault="00E32AE1" w:rsidP="00E32AE1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лицам, награжденным знаком «Жителю блокадного Ленинграда»;</w:t>
            </w:r>
          </w:p>
          <w:p w:rsidR="00E32AE1" w:rsidRDefault="00E32AE1" w:rsidP="00E32AE1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лицам, работавшим в пределах тыловых границ действующих фронтов;</w:t>
            </w:r>
          </w:p>
          <w:p w:rsidR="00E32AE1" w:rsidRDefault="00E32AE1" w:rsidP="00E32AE1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 детям-сиротам и детям, оставшимся без попечения родителей.</w:t>
            </w:r>
          </w:p>
          <w:p w:rsidR="00BD39D2" w:rsidRDefault="00BD39D2" w:rsidP="00E32AE1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BD39D2" w:rsidRPr="00D335C9" w:rsidRDefault="00BD39D2" w:rsidP="00E32AE1">
            <w:pPr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3. Медицинское учреждение оказывает медицинскую помощь в объеме работ и услуг, определенных лицензий на право осуществления медицинской </w:t>
            </w:r>
            <w:r w:rsidR="00A34726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деятельности. В случае отсутствия в медицинском учреждении лицензии на требуемые работы и услуги больной должен быть переведен в медицинское учреждение, имеющее лицензию на этот вид работ и услуг, либо должны быть привлечены компетентные специалисты для оказания требуемой медицинской помощи.</w:t>
            </w:r>
          </w:p>
        </w:tc>
      </w:tr>
    </w:tbl>
    <w:p w:rsidR="00D335C9" w:rsidRPr="00D335C9" w:rsidRDefault="00D335C9" w:rsidP="00D335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35C9" w:rsidRPr="00D335C9" w:rsidSect="000D556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90B"/>
    <w:rsid w:val="00001ACE"/>
    <w:rsid w:val="0000490B"/>
    <w:rsid w:val="00031E5C"/>
    <w:rsid w:val="000D556F"/>
    <w:rsid w:val="000E1D94"/>
    <w:rsid w:val="001B3550"/>
    <w:rsid w:val="002B23CD"/>
    <w:rsid w:val="003210BF"/>
    <w:rsid w:val="00417684"/>
    <w:rsid w:val="00610561"/>
    <w:rsid w:val="00A34726"/>
    <w:rsid w:val="00AF7753"/>
    <w:rsid w:val="00B20195"/>
    <w:rsid w:val="00B967BA"/>
    <w:rsid w:val="00BD39D2"/>
    <w:rsid w:val="00C327B0"/>
    <w:rsid w:val="00D335C9"/>
    <w:rsid w:val="00DB2798"/>
    <w:rsid w:val="00E32AE1"/>
    <w:rsid w:val="00E653FD"/>
    <w:rsid w:val="00ED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490B"/>
    <w:rPr>
      <w:b/>
      <w:bCs/>
    </w:rPr>
  </w:style>
  <w:style w:type="paragraph" w:styleId="a4">
    <w:name w:val="Normal (Web)"/>
    <w:basedOn w:val="a"/>
    <w:uiPriority w:val="99"/>
    <w:unhideWhenUsed/>
    <w:rsid w:val="000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8</cp:revision>
  <cp:lastPrinted>2011-10-21T08:00:00Z</cp:lastPrinted>
  <dcterms:created xsi:type="dcterms:W3CDTF">2011-11-15T09:17:00Z</dcterms:created>
  <dcterms:modified xsi:type="dcterms:W3CDTF">2014-09-10T05:02:00Z</dcterms:modified>
</cp:coreProperties>
</file>